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5E06" w14:textId="77777777" w:rsidR="00F053B1" w:rsidRPr="00F053B1" w:rsidRDefault="00F053B1" w:rsidP="00F053B1">
      <w:pPr>
        <w:jc w:val="center"/>
        <w:rPr>
          <w:rFonts w:ascii="Berlin Sans FB" w:hAnsi="Berlin Sans FB"/>
          <w:sz w:val="40"/>
          <w:szCs w:val="28"/>
        </w:rPr>
      </w:pPr>
      <w:bookmarkStart w:id="0" w:name="_GoBack"/>
      <w:r>
        <w:rPr>
          <w:rFonts w:ascii="Berlin Sans FB" w:hAnsi="Berlin Sans FB"/>
          <w:sz w:val="40"/>
          <w:szCs w:val="28"/>
        </w:rPr>
        <w:t>Mr Birling v</w:t>
      </w:r>
      <w:r w:rsidRPr="00F053B1">
        <w:rPr>
          <w:rFonts w:ascii="Berlin Sans FB" w:hAnsi="Berlin Sans FB"/>
          <w:sz w:val="40"/>
          <w:szCs w:val="28"/>
        </w:rPr>
        <w:t>s Inspector Goole</w:t>
      </w:r>
    </w:p>
    <w:p w14:paraId="0CFEC175" w14:textId="77777777" w:rsidR="00F053B1" w:rsidRDefault="00F053B1" w:rsidP="00F053B1">
      <w:pPr>
        <w:jc w:val="center"/>
        <w:rPr>
          <w:rFonts w:ascii="Calibri" w:hAnsi="Calibri"/>
          <w:sz w:val="36"/>
          <w:szCs w:val="28"/>
        </w:rPr>
      </w:pPr>
      <w:r w:rsidRPr="00F053B1">
        <w:rPr>
          <w:rFonts w:ascii="Century Gothic" w:hAnsi="Century Gothic"/>
          <w:szCs w:val="28"/>
        </w:rPr>
        <w:t xml:space="preserve">Match up the explanation with the quotations. If there are any words you do not understand in the explanations, look them up in the dictionary and add the definition </w:t>
      </w:r>
      <w:r w:rsidRPr="00F053B1">
        <w:rPr>
          <w:rFonts w:ascii="Century Gothic" w:hAnsi="Century Gothic"/>
          <w:sz w:val="24"/>
          <w:szCs w:val="28"/>
        </w:rPr>
        <w:t xml:space="preserve">to </w:t>
      </w:r>
      <w:r w:rsidRPr="00F053B1">
        <w:rPr>
          <w:rFonts w:ascii="Century Gothic" w:hAnsi="Century Gothic"/>
          <w:szCs w:val="28"/>
        </w:rPr>
        <w:t>the sheet.</w:t>
      </w:r>
    </w:p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5499"/>
      </w:tblGrid>
      <w:tr w:rsidR="00F053B1" w:rsidRPr="00A97F44" w14:paraId="0720D51F" w14:textId="77777777" w:rsidTr="0070398B"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505E9A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3A49FD28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b/>
                <w:szCs w:val="24"/>
              </w:rPr>
              <w:t>Mr Birling</w:t>
            </w:r>
            <w:r w:rsidRPr="00F053B1">
              <w:rPr>
                <w:rFonts w:ascii="Century Gothic" w:hAnsi="Century Gothic"/>
                <w:szCs w:val="24"/>
              </w:rPr>
              <w:t>: “Have a glass of port …”</w:t>
            </w:r>
          </w:p>
          <w:p w14:paraId="4381BEBF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b/>
                <w:szCs w:val="24"/>
              </w:rPr>
              <w:t>Inspector:</w:t>
            </w:r>
            <w:r w:rsidRPr="00F053B1">
              <w:rPr>
                <w:rFonts w:ascii="Century Gothic" w:hAnsi="Century Gothic"/>
                <w:szCs w:val="24"/>
              </w:rPr>
              <w:t xml:space="preserve"> “No, thank you…”  </w:t>
            </w:r>
          </w:p>
          <w:p w14:paraId="637F8FB5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2FB9094B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6435B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</w:tcPr>
          <w:p w14:paraId="4D72F457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4E14983A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szCs w:val="24"/>
              </w:rPr>
              <w:t>The Inspector is organised and methodical. He is tenacious – he will not give up his questions.</w:t>
            </w:r>
          </w:p>
        </w:tc>
      </w:tr>
      <w:tr w:rsidR="00F053B1" w:rsidRPr="00A97F44" w14:paraId="163DEFF9" w14:textId="77777777" w:rsidTr="0070398B"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9CB6E5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44211E3F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b/>
                <w:szCs w:val="24"/>
              </w:rPr>
              <w:t>Mr Birling:</w:t>
            </w:r>
            <w:r w:rsidRPr="00F053B1">
              <w:rPr>
                <w:rFonts w:ascii="Century Gothic" w:hAnsi="Century Gothic"/>
                <w:szCs w:val="24"/>
              </w:rPr>
              <w:t xml:space="preserve"> “I was alderman…lord mayor…still on the bench.”</w:t>
            </w:r>
          </w:p>
          <w:p w14:paraId="4592336C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b/>
                <w:szCs w:val="24"/>
              </w:rPr>
              <w:t>Inspector:</w:t>
            </w:r>
            <w:r w:rsidRPr="00F053B1">
              <w:rPr>
                <w:rFonts w:ascii="Century Gothic" w:hAnsi="Century Gothic"/>
                <w:szCs w:val="24"/>
              </w:rPr>
              <w:t xml:space="preserve"> “Quite so”</w:t>
            </w:r>
          </w:p>
          <w:p w14:paraId="14CB9C97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624304FA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2C688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</w:tcPr>
          <w:p w14:paraId="112735D6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284911D5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szCs w:val="24"/>
              </w:rPr>
              <w:t>The inspector implies that Sheila and Gerald are involved. There is an air of mystery which allows him to have his power – he explains nothing, only shows a photograph to one character at a time.</w:t>
            </w:r>
          </w:p>
        </w:tc>
      </w:tr>
      <w:tr w:rsidR="00F053B1" w:rsidRPr="00A97F44" w14:paraId="39A16992" w14:textId="77777777" w:rsidTr="0070398B"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2BE3E5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6BD2AA1F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b/>
                <w:szCs w:val="24"/>
              </w:rPr>
              <w:t>Mr Birling</w:t>
            </w:r>
            <w:r w:rsidRPr="00F053B1">
              <w:rPr>
                <w:rFonts w:ascii="Century Gothic" w:hAnsi="Century Gothic"/>
                <w:szCs w:val="24"/>
              </w:rPr>
              <w:t>: (rather impatiently)…why should you come here, Inspector –</w:t>
            </w:r>
          </w:p>
          <w:p w14:paraId="0BD5509D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b/>
                <w:szCs w:val="24"/>
              </w:rPr>
              <w:t>Inspector</w:t>
            </w:r>
            <w:r w:rsidRPr="00F053B1">
              <w:rPr>
                <w:rFonts w:ascii="Century Gothic" w:hAnsi="Century Gothic"/>
                <w:szCs w:val="24"/>
              </w:rPr>
              <w:t>: (cutting through massively)</w:t>
            </w:r>
          </w:p>
          <w:p w14:paraId="11825980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50B03B65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37EDD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</w:tcPr>
          <w:p w14:paraId="1986B0B7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5F361A72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szCs w:val="24"/>
              </w:rPr>
              <w:t>Mr Birling tries to draw the Inspector into his atmosphere of celebration and at the same time show his privileged status. He gives blunt, monosyllabic answers which Mr Birling cannot answer.</w:t>
            </w:r>
          </w:p>
        </w:tc>
      </w:tr>
      <w:tr w:rsidR="00F053B1" w:rsidRPr="00A97F44" w14:paraId="6FB85822" w14:textId="77777777" w:rsidTr="0070398B">
        <w:trPr>
          <w:trHeight w:val="1482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5BDDEF" w14:textId="77777777" w:rsidR="00F053B1" w:rsidRPr="00F053B1" w:rsidRDefault="00F053B1" w:rsidP="0070398B">
            <w:pPr>
              <w:rPr>
                <w:rFonts w:ascii="Century Gothic" w:hAnsi="Century Gothic"/>
                <w:b/>
                <w:szCs w:val="24"/>
              </w:rPr>
            </w:pPr>
          </w:p>
          <w:p w14:paraId="5F5DCFC5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b/>
                <w:szCs w:val="24"/>
              </w:rPr>
              <w:t>Inspector:</w:t>
            </w:r>
            <w:r w:rsidRPr="00F053B1">
              <w:rPr>
                <w:rFonts w:ascii="Century Gothic" w:hAnsi="Century Gothic"/>
                <w:szCs w:val="24"/>
              </w:rPr>
              <w:t xml:space="preserve"> “It’s the way I like to work. One person and one line of enquiry at a time.”</w:t>
            </w:r>
          </w:p>
          <w:p w14:paraId="2CF8B061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34C1C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</w:tcPr>
          <w:p w14:paraId="3CDBA3F7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512E13BF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szCs w:val="24"/>
              </w:rPr>
              <w:t>Mr Birling tries to keep control of the conversation but the Inspector will not let him.</w:t>
            </w:r>
          </w:p>
        </w:tc>
      </w:tr>
      <w:tr w:rsidR="00F053B1" w:rsidRPr="00A97F44" w14:paraId="6B52C70B" w14:textId="77777777" w:rsidTr="0070398B"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19F0B6" w14:textId="77777777" w:rsidR="00F053B1" w:rsidRPr="00F053B1" w:rsidRDefault="00F053B1" w:rsidP="0070398B">
            <w:pPr>
              <w:rPr>
                <w:rFonts w:ascii="Century Gothic" w:hAnsi="Century Gothic"/>
                <w:b/>
                <w:szCs w:val="24"/>
              </w:rPr>
            </w:pPr>
          </w:p>
          <w:p w14:paraId="14344060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b/>
                <w:szCs w:val="24"/>
              </w:rPr>
              <w:t>Inspector:</w:t>
            </w:r>
            <w:r w:rsidRPr="00F053B1">
              <w:rPr>
                <w:rFonts w:ascii="Century Gothic" w:hAnsi="Century Gothic"/>
                <w:szCs w:val="24"/>
              </w:rPr>
              <w:t xml:space="preserve"> “I see. Mr Croft is going to marry Miss Sheila Birling…Then I’d prefer you to stay”</w:t>
            </w:r>
          </w:p>
          <w:p w14:paraId="33965694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2BFB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</w:tcPr>
          <w:p w14:paraId="4E980936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39A62BF8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szCs w:val="24"/>
              </w:rPr>
              <w:t>The inspector is forcing Mr B to contradict himself – thus showing that Mr B’s values are flawed.</w:t>
            </w:r>
          </w:p>
          <w:p w14:paraId="36F18A48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</w:tr>
      <w:tr w:rsidR="00F053B1" w:rsidRPr="00A97F44" w14:paraId="10BFF607" w14:textId="77777777" w:rsidTr="0070398B"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AAD77F" w14:textId="77777777" w:rsidR="00F053B1" w:rsidRPr="00F053B1" w:rsidRDefault="00F053B1" w:rsidP="0070398B">
            <w:pPr>
              <w:rPr>
                <w:rFonts w:ascii="Century Gothic" w:hAnsi="Century Gothic"/>
                <w:b/>
                <w:szCs w:val="24"/>
              </w:rPr>
            </w:pPr>
          </w:p>
          <w:p w14:paraId="721A0F8E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b/>
                <w:szCs w:val="24"/>
              </w:rPr>
              <w:t>Mr Birling:</w:t>
            </w:r>
            <w:r w:rsidRPr="00F053B1">
              <w:rPr>
                <w:rFonts w:ascii="Century Gothic" w:hAnsi="Century Gothic"/>
                <w:szCs w:val="24"/>
              </w:rPr>
              <w:t xml:space="preserve"> “(to Eric) Look – just you keep out of this”</w:t>
            </w:r>
          </w:p>
          <w:p w14:paraId="6CD3B46B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10BD5433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EE96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</w:tcPr>
          <w:p w14:paraId="10F4C3F7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190E9B8C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szCs w:val="24"/>
              </w:rPr>
              <w:t>Mr Birling in a show of power implies that he is of a higher status and that he has the support of the highest ranking officers. However, the inspector is not impressed.</w:t>
            </w:r>
          </w:p>
          <w:p w14:paraId="607201E7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</w:tr>
      <w:tr w:rsidR="00F053B1" w:rsidRPr="00A97F44" w14:paraId="08C3D0AC" w14:textId="77777777" w:rsidTr="0070398B"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4E2EBB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65637AA6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b/>
                <w:szCs w:val="24"/>
              </w:rPr>
              <w:t>Mr Birling</w:t>
            </w:r>
            <w:r w:rsidRPr="00F053B1">
              <w:rPr>
                <w:rFonts w:ascii="Century Gothic" w:hAnsi="Century Gothic"/>
                <w:szCs w:val="24"/>
              </w:rPr>
              <w:t>: “I can’t accept any responsibility…</w:t>
            </w:r>
          </w:p>
          <w:p w14:paraId="34650D6B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szCs w:val="24"/>
              </w:rPr>
              <w:t>(To Eric) …It’s about time you learnt to face a few responsibilities”</w:t>
            </w:r>
          </w:p>
          <w:p w14:paraId="23C096EB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A6F11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</w:tcBorders>
          </w:tcPr>
          <w:p w14:paraId="4433B3C5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</w:p>
          <w:p w14:paraId="0E84692E" w14:textId="77777777" w:rsidR="00F053B1" w:rsidRPr="00F053B1" w:rsidRDefault="00F053B1" w:rsidP="0070398B">
            <w:pPr>
              <w:rPr>
                <w:rFonts w:ascii="Century Gothic" w:hAnsi="Century Gothic"/>
                <w:szCs w:val="24"/>
              </w:rPr>
            </w:pPr>
            <w:r w:rsidRPr="00F053B1">
              <w:rPr>
                <w:rFonts w:ascii="Century Gothic" w:hAnsi="Century Gothic"/>
                <w:szCs w:val="24"/>
              </w:rPr>
              <w:t>Mr Birling becomes agitated and flustered.</w:t>
            </w:r>
          </w:p>
        </w:tc>
      </w:tr>
    </w:tbl>
    <w:p w14:paraId="5B290A7C" w14:textId="77777777" w:rsidR="00F053B1" w:rsidRPr="00F819E8" w:rsidRDefault="00F053B1" w:rsidP="00F053B1">
      <w:pPr>
        <w:rPr>
          <w:rFonts w:ascii="Calibri" w:hAnsi="Calibri"/>
        </w:rPr>
        <w:sectPr w:rsidR="00F053B1" w:rsidRPr="00F819E8" w:rsidSect="00534C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End w:id="0"/>
    <w:p w14:paraId="50841322" w14:textId="77777777" w:rsidR="0068218B" w:rsidRDefault="0068218B"/>
    <w:sectPr w:rsidR="0068218B" w:rsidSect="00F0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B1"/>
    <w:rsid w:val="004047E3"/>
    <w:rsid w:val="0068218B"/>
    <w:rsid w:val="0091738C"/>
    <w:rsid w:val="00F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CED4"/>
  <w15:chartTrackingRefBased/>
  <w15:docId w15:val="{8759B84D-0EF1-4C94-91BD-96BC8AC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Alexandra Daw</cp:lastModifiedBy>
  <cp:revision>2</cp:revision>
  <dcterms:created xsi:type="dcterms:W3CDTF">2020-06-13T09:13:00Z</dcterms:created>
  <dcterms:modified xsi:type="dcterms:W3CDTF">2020-06-13T09:13:00Z</dcterms:modified>
</cp:coreProperties>
</file>